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A3A3CD">
      <w:pPr>
        <w:jc w:val="center"/>
        <w:rPr>
          <w:rFonts w:hint="default"/>
          <w:sz w:val="84"/>
          <w:szCs w:val="84"/>
          <w:lang w:val="en-US" w:eastAsia="zh-CN"/>
        </w:rPr>
      </w:pPr>
      <w:r>
        <w:rPr>
          <w:rFonts w:hint="eastAsia"/>
          <w:sz w:val="84"/>
          <w:szCs w:val="84"/>
          <w:lang w:val="en-US" w:eastAsia="zh-CN"/>
        </w:rPr>
        <w:t>乡镇财务报账流程</w:t>
      </w:r>
    </w:p>
    <w:p w14:paraId="7FF8A439">
      <w:pPr>
        <w:ind w:firstLine="602" w:firstLineChars="200"/>
        <w:rPr>
          <w:rFonts w:hint="default"/>
          <w:b/>
          <w:bCs/>
          <w:sz w:val="30"/>
          <w:szCs w:val="30"/>
          <w:lang w:val="en-US" w:eastAsia="zh-CN"/>
        </w:rPr>
      </w:pPr>
      <w:r>
        <w:rPr>
          <w:rFonts w:hint="eastAsia"/>
          <w:b/>
          <w:bCs/>
          <w:sz w:val="30"/>
          <w:szCs w:val="30"/>
          <w:lang w:val="en-US" w:eastAsia="zh-CN"/>
        </w:rPr>
        <w:t>一、退押金：会议记录、公示、合同、银行卡号、身份证</w:t>
      </w:r>
    </w:p>
    <w:p w14:paraId="227FEB12">
      <w:pPr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注意事项：1、会议记录参加人村合作社人员。2、盖经济合作社章子。 3、退款账户必须与合同一致，退款原路返回。4、合同是企业必须是对公账户。</w:t>
      </w:r>
    </w:p>
    <w:p w14:paraId="436AAEBA">
      <w:pPr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账户名称：佳县刘家山乡拓家硷村经济合作社</w:t>
      </w:r>
    </w:p>
    <w:p w14:paraId="26AB2224">
      <w:pPr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开户账号：2710101201201000015943</w:t>
      </w:r>
    </w:p>
    <w:p w14:paraId="5ACFD222">
      <w:pPr>
        <w:numPr>
          <w:ilvl w:val="0"/>
          <w:numId w:val="1"/>
        </w:numPr>
        <w:ind w:left="300" w:leftChars="0" w:firstLine="0" w:firstLineChars="0"/>
        <w:rPr>
          <w:rFonts w:hint="eastAsia"/>
          <w:b/>
          <w:bCs/>
          <w:sz w:val="30"/>
          <w:szCs w:val="30"/>
          <w:lang w:val="en-US" w:eastAsia="zh-CN"/>
        </w:rPr>
      </w:pPr>
      <w:r>
        <w:rPr>
          <w:rFonts w:hint="eastAsia"/>
          <w:b/>
          <w:bCs/>
          <w:sz w:val="30"/>
          <w:szCs w:val="30"/>
          <w:lang w:val="en-US" w:eastAsia="zh-CN"/>
        </w:rPr>
        <w:t>转移支付：会议记录、公示、发票。</w:t>
      </w:r>
    </w:p>
    <w:p w14:paraId="7D50E46B">
      <w:pPr>
        <w:widowControl w:val="0"/>
        <w:numPr>
          <w:ilvl w:val="0"/>
          <w:numId w:val="0"/>
        </w:numPr>
        <w:jc w:val="both"/>
        <w:rPr>
          <w:rFonts w:hint="eastAsia"/>
          <w:b/>
          <w:bCs/>
          <w:sz w:val="30"/>
          <w:szCs w:val="30"/>
          <w:lang w:val="en-US" w:eastAsia="zh-CN"/>
        </w:rPr>
      </w:pPr>
    </w:p>
    <w:p w14:paraId="00B09873">
      <w:pPr>
        <w:widowControl w:val="0"/>
        <w:numPr>
          <w:ilvl w:val="0"/>
          <w:numId w:val="0"/>
        </w:numPr>
        <w:jc w:val="both"/>
        <w:rPr>
          <w:rFonts w:hint="eastAsia"/>
          <w:b/>
          <w:bCs/>
          <w:sz w:val="30"/>
          <w:szCs w:val="30"/>
          <w:lang w:val="en-US" w:eastAsia="zh-CN"/>
        </w:rPr>
      </w:pPr>
    </w:p>
    <w:p w14:paraId="334AAEB5">
      <w:pPr>
        <w:widowControl w:val="0"/>
        <w:numPr>
          <w:ilvl w:val="0"/>
          <w:numId w:val="0"/>
        </w:numPr>
        <w:jc w:val="both"/>
        <w:rPr>
          <w:rFonts w:hint="eastAsia"/>
          <w:b/>
          <w:bCs/>
          <w:sz w:val="30"/>
          <w:szCs w:val="30"/>
          <w:lang w:val="en-US" w:eastAsia="zh-CN"/>
        </w:rPr>
      </w:pPr>
    </w:p>
    <w:p w14:paraId="47ED713A">
      <w:pPr>
        <w:widowControl w:val="0"/>
        <w:numPr>
          <w:ilvl w:val="0"/>
          <w:numId w:val="0"/>
        </w:numPr>
        <w:jc w:val="both"/>
        <w:rPr>
          <w:rFonts w:hint="eastAsia"/>
          <w:b/>
          <w:bCs/>
          <w:sz w:val="30"/>
          <w:szCs w:val="30"/>
          <w:lang w:val="en-US" w:eastAsia="zh-CN"/>
        </w:rPr>
      </w:pPr>
      <w:bookmarkStart w:id="0" w:name="_GoBack"/>
      <w:bookmarkEnd w:id="0"/>
    </w:p>
    <w:p w14:paraId="242CB5C6">
      <w:pPr>
        <w:numPr>
          <w:ilvl w:val="0"/>
          <w:numId w:val="1"/>
        </w:numPr>
        <w:ind w:left="300" w:leftChars="0" w:firstLine="0" w:firstLineChars="0"/>
        <w:rPr>
          <w:rFonts w:hint="default"/>
          <w:b/>
          <w:bCs/>
          <w:sz w:val="30"/>
          <w:szCs w:val="30"/>
          <w:lang w:val="en-US" w:eastAsia="zh-CN"/>
        </w:rPr>
      </w:pPr>
      <w:r>
        <w:rPr>
          <w:rFonts w:hint="eastAsia"/>
          <w:b/>
          <w:bCs/>
          <w:sz w:val="30"/>
          <w:szCs w:val="30"/>
          <w:lang w:val="en-US" w:eastAsia="zh-CN"/>
        </w:rPr>
        <w:t>公益性岗位：合同、工资表、会议记录、公示、考勤表。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9F344E7"/>
    <w:multiLevelType w:val="singleLevel"/>
    <w:tmpl w:val="49F344E7"/>
    <w:lvl w:ilvl="0" w:tentative="0">
      <w:start w:val="2"/>
      <w:numFmt w:val="chineseCounting"/>
      <w:suff w:val="nothing"/>
      <w:lvlText w:val="%1、"/>
      <w:lvlJc w:val="left"/>
      <w:pPr>
        <w:ind w:left="300" w:leftChars="0" w:firstLine="0" w:firstLineChars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E815A90"/>
    <w:rsid w:val="3BFA5677"/>
    <w:rsid w:val="45C6467E"/>
    <w:rsid w:val="6E815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142</Words>
  <Characters>142</Characters>
  <Lines>0</Lines>
  <Paragraphs>0</Paragraphs>
  <TotalTime>10</TotalTime>
  <ScaleCrop>false</ScaleCrop>
  <LinksUpToDate>false</LinksUpToDate>
  <CharactersWithSpaces>143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2026-03-27T00:11:00Z</dcterms:created>
  <dc:creator>soso</dc:creator>
  <cp:lastModifiedBy>soso</cp:lastModifiedBy>
  <dcterms:modified xsi:type="dcterms:W3CDTF">2026-03-27T01:08:29Z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ABBA6A4F0DF443B2933D49257F6CD379_11</vt:lpwstr>
  </property>
  <property fmtid="{D5CDD505-2E9C-101B-9397-08002B2CF9AE}" pid="4" name="KSOTemplateDocerSaveRecord">
    <vt:lpwstr>eyJoZGlkIjoiZjgwMmRmMWZhMjQxMzQ4YTM2ZTAxMjY1MjYwNWU2OTQiLCJ1c2VySWQiOiI1OTAzOTA0NzgifQ==</vt:lpwstr>
  </property>
</Properties>
</file>